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8227" w14:textId="48B86E0D" w:rsidR="00355A91" w:rsidRDefault="00355A91" w:rsidP="00543EB7">
      <w:pPr>
        <w:jc w:val="both"/>
        <w:rPr>
          <w:noProof/>
          <w:sz w:val="28"/>
          <w:szCs w:val="28"/>
          <w:rtl/>
        </w:rPr>
      </w:pPr>
      <w:r w:rsidRPr="00355A91">
        <w:rPr>
          <w:noProof/>
          <w:sz w:val="28"/>
          <w:szCs w:val="28"/>
          <w:rtl/>
        </w:rPr>
        <w:t>عناو</w:t>
      </w:r>
      <w:r w:rsidRPr="00355A91">
        <w:rPr>
          <w:rFonts w:hint="cs"/>
          <w:noProof/>
          <w:sz w:val="28"/>
          <w:szCs w:val="28"/>
          <w:rtl/>
        </w:rPr>
        <w:t>ی</w:t>
      </w:r>
      <w:r w:rsidRPr="00355A91">
        <w:rPr>
          <w:rFonts w:hint="eastAsia"/>
          <w:noProof/>
          <w:sz w:val="28"/>
          <w:szCs w:val="28"/>
          <w:rtl/>
        </w:rPr>
        <w:t>ن</w:t>
      </w:r>
      <w:r w:rsidRPr="00355A91">
        <w:rPr>
          <w:noProof/>
          <w:sz w:val="28"/>
          <w:szCs w:val="28"/>
          <w:rtl/>
        </w:rPr>
        <w:t xml:space="preserve"> و سرفصل‌ها</w:t>
      </w:r>
      <w:r w:rsidRPr="00355A91">
        <w:rPr>
          <w:rFonts w:hint="cs"/>
          <w:noProof/>
          <w:sz w:val="28"/>
          <w:szCs w:val="28"/>
          <w:rtl/>
        </w:rPr>
        <w:t>ی</w:t>
      </w:r>
      <w:r w:rsidRPr="00355A91">
        <w:rPr>
          <w:noProof/>
          <w:sz w:val="28"/>
          <w:szCs w:val="28"/>
          <w:rtl/>
        </w:rPr>
        <w:t xml:space="preserve"> گزارش پ</w:t>
      </w:r>
      <w:r w:rsidRPr="00355A91">
        <w:rPr>
          <w:rFonts w:hint="cs"/>
          <w:noProof/>
          <w:sz w:val="28"/>
          <w:szCs w:val="28"/>
          <w:rtl/>
        </w:rPr>
        <w:t>ی</w:t>
      </w:r>
      <w:r w:rsidRPr="00355A91">
        <w:rPr>
          <w:rFonts w:hint="eastAsia"/>
          <w:noProof/>
          <w:sz w:val="28"/>
          <w:szCs w:val="28"/>
          <w:rtl/>
        </w:rPr>
        <w:t>شرفت</w:t>
      </w:r>
      <w:r w:rsidRPr="00355A91">
        <w:rPr>
          <w:noProof/>
          <w:sz w:val="28"/>
          <w:szCs w:val="28"/>
          <w:rtl/>
        </w:rPr>
        <w:t xml:space="preserve"> فرصت مطالعات</w:t>
      </w:r>
      <w:r w:rsidRPr="00355A91">
        <w:rPr>
          <w:rFonts w:hint="cs"/>
          <w:noProof/>
          <w:sz w:val="28"/>
          <w:szCs w:val="28"/>
          <w:rtl/>
        </w:rPr>
        <w:t>ی</w:t>
      </w:r>
      <w:r w:rsidRPr="00355A91">
        <w:rPr>
          <w:noProof/>
          <w:sz w:val="28"/>
          <w:szCs w:val="28"/>
          <w:rtl/>
        </w:rPr>
        <w:t xml:space="preserve"> عضو ه</w:t>
      </w:r>
      <w:r w:rsidRPr="00355A91">
        <w:rPr>
          <w:rFonts w:hint="cs"/>
          <w:noProof/>
          <w:sz w:val="28"/>
          <w:szCs w:val="28"/>
          <w:rtl/>
        </w:rPr>
        <w:t>ی</w:t>
      </w:r>
      <w:r w:rsidRPr="00355A91">
        <w:rPr>
          <w:rFonts w:hint="eastAsia"/>
          <w:noProof/>
          <w:sz w:val="28"/>
          <w:szCs w:val="28"/>
          <w:rtl/>
        </w:rPr>
        <w:t>ئت</w:t>
      </w:r>
      <w:r w:rsidRPr="00355A91">
        <w:rPr>
          <w:noProof/>
          <w:sz w:val="28"/>
          <w:szCs w:val="28"/>
          <w:rtl/>
        </w:rPr>
        <w:t xml:space="preserve"> علم</w:t>
      </w:r>
      <w:r w:rsidRPr="00355A91">
        <w:rPr>
          <w:rFonts w:hint="cs"/>
          <w:noProof/>
          <w:sz w:val="28"/>
          <w:szCs w:val="28"/>
          <w:rtl/>
        </w:rPr>
        <w:t>ی</w:t>
      </w:r>
      <w:r w:rsidRPr="00355A91">
        <w:rPr>
          <w:noProof/>
          <w:sz w:val="28"/>
          <w:szCs w:val="28"/>
          <w:rtl/>
        </w:rPr>
        <w:t xml:space="preserve"> در صنعت</w:t>
      </w:r>
    </w:p>
    <w:p w14:paraId="5D7CEA96" w14:textId="77777777" w:rsidR="00355A91" w:rsidRDefault="00355A91" w:rsidP="00543EB7">
      <w:pPr>
        <w:jc w:val="both"/>
        <w:rPr>
          <w:noProof/>
          <w:sz w:val="28"/>
          <w:szCs w:val="28"/>
          <w:rtl/>
        </w:rPr>
      </w:pPr>
    </w:p>
    <w:p w14:paraId="4F365720" w14:textId="6662D238" w:rsidR="00543EB7" w:rsidRDefault="00355A91" w:rsidP="00543EB7">
      <w:pPr>
        <w:jc w:val="both"/>
        <w:rPr>
          <w:rFonts w:cs="B Nazanin"/>
          <w:rtl/>
          <w:lang w:bidi="fa-IR"/>
        </w:rPr>
      </w:pPr>
      <w:r>
        <w:rPr>
          <w:rFonts w:cs="2  Titr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7FD69" wp14:editId="3D3A60A6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5591175"/>
                <wp:effectExtent l="0" t="0" r="1841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835" cy="55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B079A" w14:textId="77777777" w:rsidR="00355A91" w:rsidRPr="0049242F" w:rsidRDefault="00355A91" w:rsidP="00355A91">
                            <w:pPr>
                              <w:jc w:val="center"/>
                              <w:rPr>
                                <w:rFonts w:cs="2  Titr"/>
                                <w:szCs w:val="24"/>
                              </w:rPr>
                            </w:pPr>
                          </w:p>
                          <w:p w14:paraId="1EBF9A5B" w14:textId="77777777" w:rsidR="00355A91" w:rsidRPr="0049242F" w:rsidRDefault="00355A91" w:rsidP="00355A9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1.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طرح مورد تحق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فرصت مطالعات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37914EC1" w14:textId="77777777" w:rsidR="00355A91" w:rsidRPr="0049242F" w:rsidRDefault="00355A91" w:rsidP="00355A9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۲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اهداف و خلاصه فرصت مطالعات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5C8716B5" w14:textId="77777777" w:rsidR="00355A91" w:rsidRPr="0049242F" w:rsidRDefault="00355A91" w:rsidP="00355A9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۳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فعال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تها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انجام شده در فرصت مطالعات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457EFA5E" w14:textId="77777777" w:rsidR="00355A91" w:rsidRPr="0049242F" w:rsidRDefault="00355A91" w:rsidP="00355A9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۴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دستاوردها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فرصت مطالعات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3357AF1B" w14:textId="77777777" w:rsidR="00355A91" w:rsidRPr="0049242F" w:rsidRDefault="00355A91" w:rsidP="00355A9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۵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شرفت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ف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مال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فرصت مطالعات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45E5792C" w14:textId="77777777" w:rsidR="00355A91" w:rsidRPr="0049242F" w:rsidRDefault="00355A91" w:rsidP="00355A9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۶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مشکلات موجود و پ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شنهادات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آت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0F666913" w14:textId="77777777" w:rsidR="00355A91" w:rsidRDefault="00355A91" w:rsidP="00355A91">
                            <w:pPr>
                              <w:jc w:val="center"/>
                            </w:pPr>
                          </w:p>
                          <w:p w14:paraId="66D9BA71" w14:textId="77777777" w:rsidR="00355A91" w:rsidRDefault="00355A91" w:rsidP="00355A9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9D27843" w14:textId="77777777" w:rsidR="00355A91" w:rsidRPr="0049242F" w:rsidRDefault="00355A91" w:rsidP="00355A9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نام خانوادگ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عضو ه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ئت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متقاض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2A5C7BCE" w14:textId="77777777" w:rsidR="00355A91" w:rsidRPr="0049242F" w:rsidRDefault="00355A91" w:rsidP="00355A9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</w:t>
                            </w:r>
                            <w:r w:rsidRPr="0049242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:</w:t>
                            </w:r>
                          </w:p>
                          <w:p w14:paraId="39066308" w14:textId="77777777" w:rsidR="00355A91" w:rsidRPr="0049242F" w:rsidRDefault="00355A91" w:rsidP="00355A91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9242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</w:t>
                            </w:r>
                            <w:r w:rsidRPr="0049242F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:</w:t>
                            </w:r>
                          </w:p>
                          <w:p w14:paraId="4511F18A" w14:textId="77777777" w:rsidR="00355A91" w:rsidRDefault="00355A91" w:rsidP="00355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7FD6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15pt;width:546.05pt;height:44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r6fwIAAI4FAAAOAAAAZHJzL2Uyb0RvYy54bWysVEtPGzEQvlfqf7B8L5tAwiNig1IQVSUE&#10;qFBxdrw2sfB6XHuS3fTXd+zdPKBcqHrZHXu+eX2emfOLtrZspUI04Eo+PBhwppyEyrjnkv98vP5y&#10;yllE4SphwamSr1XkF9PPn84bP1GHsABbqcDIiYuTxpd8gegnRRHlQtUiHoBXjpQaQi2QjuG5qIJo&#10;yHtti8PB4LhoIFQ+gFQx0u1Vp+TT7F9rJfFO66iQ2ZJTbpi/IX/n6VtMz8XkOQi/MLJPQ/xDFrUw&#10;joJuXV0JFGwZzF+uaiMDRNB4IKEuQGsjVa6BqhkO3lTzsBBe5VqInOi3NMX/51berh78fWDYfoWW&#10;HjAR0vg4iXSZ6ml1qNOfMmWkJwrXW9pUi0zS5fHZ0ej0aMyZJN14fDYcnoyTn2Jn7kPEbwpqloSS&#10;B3qXTJdY3UTsoBtIihbBmuraWJsPqRfUpQ1sJegVLeYkyfkrlHWsoVSOxoPs+JUuud7az62QL316&#10;eyjyZ10Kp3LX9GntqMgSrq1KGOt+KM1MlRl5J0chpXLbPDM6oTRV9BHDHr/L6iPGXR1kkSODw61x&#10;bRyEjqXX1FYvG2p1h6c33Ks7idjO275F5lCtqXMCdEMVvbw2RPSNiHgvAk0RNQttBryjj7ZArwO9&#10;xNkCwu/37hOempu0nDU0lSWPv5YiKM7sd0dtfzYcjdIY58NofHJIh7Cvme9r3LK+BGqZIe0gL7OY&#10;8Gg3og5QP9ECmaWopBJOUuyS40a8xG5X0AKSajbLIBpcL/DGPXiZXCd6U4M9tk8i+L7BkWbjFjbz&#10;KyZv+rzDJksHsyWCNnkIEsEdqz3xNPR5jPoFlbbK/jmjdmt0+gcAAP//AwBQSwMEFAAGAAgAAAAh&#10;AAtWFJjbAAAACAEAAA8AAABkcnMvZG93bnJldi54bWxMj8FOwzAQRO9I/IO1SNyonSJQEuJUgAoX&#10;ThTEeRu7tkW8jmw3DX+Pe4LTaDWrmTfdZvEjm3VMLpCEaiWAaRqCcmQkfH683NTAUkZSOAbSEn50&#10;gk1/edFhq8KJ3vW8y4aVEEotSrA5Ty3nabDaY1qFSVPxDiF6zOWMhquIpxLuR74W4p57dFQaLE76&#10;2erhe3f0ErZPpjFDjdFua+XcvHwd3syrlNdXy+MDsKyX/PcMZ/yCDn1h2ocjqcRGCWVIlnArip5d&#10;0awrYHsJTSXugPcd/z+g/wUAAP//AwBQSwECLQAUAAYACAAAACEAtoM4kv4AAADhAQAAEwAAAAAA&#10;AAAAAAAAAAAAAAAAW0NvbnRlbnRfVHlwZXNdLnhtbFBLAQItABQABgAIAAAAIQA4/SH/1gAAAJQB&#10;AAALAAAAAAAAAAAAAAAAAC8BAABfcmVscy8ucmVsc1BLAQItABQABgAIAAAAIQAhZUr6fwIAAI4F&#10;AAAOAAAAAAAAAAAAAAAAAC4CAABkcnMvZTJvRG9jLnhtbFBLAQItABQABgAIAAAAIQALVhSY2wAA&#10;AAgBAAAPAAAAAAAAAAAAAAAAANkEAABkcnMvZG93bnJldi54bWxQSwUGAAAAAAQABADzAAAA4QUA&#10;AAAA&#10;" fillcolor="white [3201]" strokeweight=".5pt">
                <v:textbox>
                  <w:txbxContent>
                    <w:p w14:paraId="65DB079A" w14:textId="77777777" w:rsidR="00355A91" w:rsidRPr="0049242F" w:rsidRDefault="00355A91" w:rsidP="00355A91">
                      <w:pPr>
                        <w:jc w:val="center"/>
                        <w:rPr>
                          <w:rFonts w:cs="2  Titr"/>
                          <w:szCs w:val="24"/>
                        </w:rPr>
                      </w:pPr>
                    </w:p>
                    <w:p w14:paraId="1EBF9A5B" w14:textId="77777777" w:rsidR="00355A91" w:rsidRPr="0049242F" w:rsidRDefault="00355A91" w:rsidP="00355A91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1.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</w:rPr>
                        <w:t xml:space="preserve"> 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عنوان طرح مورد تحق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ق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 فرصت مطالعات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37914EC1" w14:textId="77777777" w:rsidR="00355A91" w:rsidRPr="0049242F" w:rsidRDefault="00355A91" w:rsidP="00355A91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۲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اهداف و خلاصه فرصت مطالعات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5C8716B5" w14:textId="77777777" w:rsidR="00355A91" w:rsidRPr="0049242F" w:rsidRDefault="00355A91" w:rsidP="00355A91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۳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فعال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تها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انجام شده در فرصت مطالعات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457EFA5E" w14:textId="77777777" w:rsidR="00355A91" w:rsidRPr="0049242F" w:rsidRDefault="00355A91" w:rsidP="00355A91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۴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دستاوردها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فرصت مطالعات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3357AF1B" w14:textId="77777777" w:rsidR="00355A91" w:rsidRPr="0049242F" w:rsidRDefault="00355A91" w:rsidP="00355A91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۵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پ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شرفت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ف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ز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ک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مال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فرصت مطالعات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45E5792C" w14:textId="77777777" w:rsidR="00355A91" w:rsidRPr="0049242F" w:rsidRDefault="00355A91" w:rsidP="00355A91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۶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مشکلات موجود و پ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شنهادات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آت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0F666913" w14:textId="77777777" w:rsidR="00355A91" w:rsidRDefault="00355A91" w:rsidP="00355A91">
                      <w:pPr>
                        <w:jc w:val="center"/>
                      </w:pPr>
                    </w:p>
                    <w:p w14:paraId="66D9BA71" w14:textId="77777777" w:rsidR="00355A91" w:rsidRDefault="00355A91" w:rsidP="00355A91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9D27843" w14:textId="77777777" w:rsidR="00355A91" w:rsidRPr="0049242F" w:rsidRDefault="00355A91" w:rsidP="00355A91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نام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نام خانوادگ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عضو ه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ئت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علم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متقاض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2A5C7BCE" w14:textId="77777777" w:rsidR="00355A91" w:rsidRPr="0049242F" w:rsidRDefault="00355A91" w:rsidP="00355A91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تار</w:t>
                      </w:r>
                      <w:r w:rsidRPr="0049242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خ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:</w:t>
                      </w:r>
                    </w:p>
                    <w:p w14:paraId="39066308" w14:textId="77777777" w:rsidR="00355A91" w:rsidRPr="0049242F" w:rsidRDefault="00355A91" w:rsidP="00355A91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49242F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امضاء</w:t>
                      </w:r>
                      <w:r w:rsidRPr="0049242F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:</w:t>
                      </w:r>
                    </w:p>
                    <w:p w14:paraId="4511F18A" w14:textId="77777777" w:rsidR="00355A91" w:rsidRDefault="00355A91" w:rsidP="00355A91"/>
                  </w:txbxContent>
                </v:textbox>
                <w10:wrap anchorx="margin"/>
              </v:shape>
            </w:pict>
          </mc:Fallback>
        </mc:AlternateContent>
      </w:r>
    </w:p>
    <w:p w14:paraId="72B94302" w14:textId="77777777" w:rsidR="00543EB7" w:rsidRDefault="00543EB7" w:rsidP="00543EB7">
      <w:pPr>
        <w:jc w:val="both"/>
        <w:rPr>
          <w:rFonts w:cs="B Nazanin"/>
          <w:rtl/>
          <w:lang w:bidi="fa-IR"/>
        </w:rPr>
      </w:pPr>
    </w:p>
    <w:p w14:paraId="09398E09" w14:textId="17510A1B" w:rsidR="00065374" w:rsidRDefault="00065374" w:rsidP="00065374">
      <w:pPr>
        <w:rPr>
          <w:rFonts w:cs="B Nazanin"/>
          <w:sz w:val="28"/>
          <w:szCs w:val="28"/>
          <w:rtl/>
        </w:rPr>
      </w:pPr>
    </w:p>
    <w:sectPr w:rsidR="00065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1D451" w14:textId="77777777" w:rsidR="00AE31DD" w:rsidRDefault="00AE31DD" w:rsidP="001433D4">
      <w:r>
        <w:separator/>
      </w:r>
    </w:p>
  </w:endnote>
  <w:endnote w:type="continuationSeparator" w:id="0">
    <w:p w14:paraId="5DE90320" w14:textId="77777777" w:rsidR="00AE31DD" w:rsidRDefault="00AE31DD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93FB" w14:textId="77777777" w:rsidR="00AE31DD" w:rsidRDefault="00AE31DD" w:rsidP="001433D4">
      <w:r>
        <w:separator/>
      </w:r>
    </w:p>
  </w:footnote>
  <w:footnote w:type="continuationSeparator" w:id="0">
    <w:p w14:paraId="404C909B" w14:textId="77777777" w:rsidR="00AE31DD" w:rsidRDefault="00AE31DD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1D6F00CE" w:rsidR="00422EF9" w:rsidRDefault="00422EF9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  <w:p w14:paraId="1103064E" w14:textId="464094DF" w:rsidR="00065374" w:rsidRPr="001433D4" w:rsidRDefault="00065374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065374"/>
    <w:rsid w:val="00116D12"/>
    <w:rsid w:val="001433D4"/>
    <w:rsid w:val="00194DAB"/>
    <w:rsid w:val="0024032B"/>
    <w:rsid w:val="00341714"/>
    <w:rsid w:val="00355A91"/>
    <w:rsid w:val="00376547"/>
    <w:rsid w:val="003C399F"/>
    <w:rsid w:val="00422EF9"/>
    <w:rsid w:val="00435C29"/>
    <w:rsid w:val="00543EB7"/>
    <w:rsid w:val="00771D56"/>
    <w:rsid w:val="00793FEC"/>
    <w:rsid w:val="007B19F2"/>
    <w:rsid w:val="008336DE"/>
    <w:rsid w:val="00975B33"/>
    <w:rsid w:val="00A86230"/>
    <w:rsid w:val="00AE31DD"/>
    <w:rsid w:val="00B15039"/>
    <w:rsid w:val="00B7570E"/>
    <w:rsid w:val="00B97BEE"/>
    <w:rsid w:val="00DE58F2"/>
    <w:rsid w:val="00E67D5F"/>
    <w:rsid w:val="00F021D0"/>
    <w:rsid w:val="00F24515"/>
    <w:rsid w:val="00F47302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2</cp:revision>
  <cp:lastPrinted>2024-11-05T10:01:00Z</cp:lastPrinted>
  <dcterms:created xsi:type="dcterms:W3CDTF">2024-11-09T10:09:00Z</dcterms:created>
  <dcterms:modified xsi:type="dcterms:W3CDTF">2024-11-09T10:09:00Z</dcterms:modified>
</cp:coreProperties>
</file>